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0F" w:rsidRPr="001827E3" w:rsidRDefault="002D720F" w:rsidP="002D720F">
      <w:pPr>
        <w:rPr>
          <w:rFonts w:ascii="Lucida Handwriting" w:hAnsi="Lucida Handwriting" w:cstheme="majorHAnsi"/>
          <w:b/>
          <w:color w:val="0070C0"/>
          <w:sz w:val="52"/>
          <w:szCs w:val="52"/>
        </w:rPr>
      </w:pPr>
      <w:r w:rsidRPr="001827E3">
        <w:rPr>
          <w:rFonts w:ascii="Lucida Handwriting" w:hAnsi="Lucida Handwriting" w:cstheme="majorHAnsi"/>
          <w:b/>
          <w:color w:val="0070C0"/>
          <w:sz w:val="52"/>
          <w:szCs w:val="52"/>
        </w:rPr>
        <w:t xml:space="preserve">President’s Letter </w:t>
      </w:r>
      <w:r w:rsidRPr="001827E3">
        <w:rPr>
          <w:rFonts w:ascii="Lucida Handwriting" w:hAnsi="Lucida Handwriting" w:cstheme="majorHAnsi"/>
          <w:b/>
          <w:color w:val="0070C0"/>
          <w:sz w:val="52"/>
          <w:szCs w:val="52"/>
          <w:vertAlign w:val="superscript"/>
        </w:rPr>
        <w:t>#</w:t>
      </w:r>
      <w:r>
        <w:rPr>
          <w:rFonts w:ascii="Lucida Handwriting" w:hAnsi="Lucida Handwriting" w:cstheme="majorHAnsi"/>
          <w:b/>
          <w:color w:val="0070C0"/>
          <w:sz w:val="52"/>
          <w:szCs w:val="52"/>
        </w:rPr>
        <w:t>7</w:t>
      </w:r>
    </w:p>
    <w:p w:rsidR="000A2BF2" w:rsidRDefault="000A2BF2"/>
    <w:p w:rsidR="002D720F" w:rsidRDefault="002D720F" w:rsidP="002D720F">
      <w:pPr>
        <w:rPr>
          <w:b/>
          <w:sz w:val="28"/>
          <w:szCs w:val="28"/>
        </w:rPr>
      </w:pPr>
      <w:r w:rsidRPr="00E43DCE">
        <w:rPr>
          <w:b/>
          <w:sz w:val="28"/>
          <w:szCs w:val="28"/>
        </w:rPr>
        <w:t>TO OUR WONDERFUL MEMBERS</w:t>
      </w:r>
    </w:p>
    <w:p w:rsidR="002D720F" w:rsidRPr="00E43DCE" w:rsidRDefault="002D720F" w:rsidP="002D720F">
      <w:pPr>
        <w:rPr>
          <w:sz w:val="28"/>
          <w:szCs w:val="28"/>
        </w:rPr>
      </w:pPr>
    </w:p>
    <w:p w:rsidR="002D720F" w:rsidRDefault="002D720F" w:rsidP="002D720F">
      <w:pPr>
        <w:rPr>
          <w:sz w:val="28"/>
          <w:szCs w:val="28"/>
        </w:rPr>
      </w:pPr>
      <w:r>
        <w:rPr>
          <w:b/>
          <w:sz w:val="28"/>
          <w:szCs w:val="28"/>
        </w:rPr>
        <w:t xml:space="preserve">WELL </w:t>
      </w:r>
      <w:r>
        <w:rPr>
          <w:sz w:val="28"/>
          <w:szCs w:val="28"/>
        </w:rPr>
        <w:t xml:space="preserve">the lawns have been open since 6 May on Restricted Conditions which included Government Rules and can only say that you have been </w:t>
      </w:r>
      <w:r w:rsidRPr="00A47863">
        <w:rPr>
          <w:b/>
          <w:sz w:val="28"/>
          <w:szCs w:val="28"/>
        </w:rPr>
        <w:t>FANTASTIC</w:t>
      </w:r>
      <w:r>
        <w:rPr>
          <w:sz w:val="28"/>
          <w:szCs w:val="28"/>
        </w:rPr>
        <w:t xml:space="preserve"> in observing the current regime of playing croquet at the Club.</w:t>
      </w:r>
    </w:p>
    <w:p w:rsidR="002D720F" w:rsidRDefault="002D720F" w:rsidP="002D720F">
      <w:pPr>
        <w:rPr>
          <w:sz w:val="28"/>
          <w:szCs w:val="28"/>
        </w:rPr>
      </w:pPr>
    </w:p>
    <w:p w:rsidR="002D720F" w:rsidRDefault="002D720F" w:rsidP="002D720F">
      <w:pPr>
        <w:rPr>
          <w:sz w:val="28"/>
          <w:szCs w:val="28"/>
        </w:rPr>
      </w:pPr>
      <w:r w:rsidRPr="00405A1C">
        <w:rPr>
          <w:b/>
          <w:sz w:val="28"/>
          <w:szCs w:val="28"/>
        </w:rPr>
        <w:t>Accolades</w:t>
      </w:r>
      <w:r>
        <w:rPr>
          <w:sz w:val="28"/>
          <w:szCs w:val="28"/>
        </w:rPr>
        <w:t xml:space="preserve"> must be given to Ron and Fidye for the Booking System which has facilitated 2hr bookings for 2 players per lawn.  This guaranteed a lawn for croquet/exercise with the ease of observing social distancing.   They have included space for your playing partner(s) name in the “BOOKING TITLE” box to facilitate knowing who is already playing.</w:t>
      </w:r>
    </w:p>
    <w:p w:rsidR="002D720F" w:rsidRDefault="002D720F" w:rsidP="002D720F">
      <w:pPr>
        <w:rPr>
          <w:sz w:val="28"/>
          <w:szCs w:val="28"/>
        </w:rPr>
      </w:pPr>
    </w:p>
    <w:p w:rsidR="002D720F" w:rsidRDefault="002D720F" w:rsidP="002D720F">
      <w:pPr>
        <w:rPr>
          <w:sz w:val="28"/>
          <w:szCs w:val="28"/>
        </w:rPr>
      </w:pPr>
      <w:proofErr w:type="gramStart"/>
      <w:r>
        <w:rPr>
          <w:b/>
          <w:sz w:val="28"/>
          <w:szCs w:val="28"/>
        </w:rPr>
        <w:t>The Next Step.</w:t>
      </w:r>
      <w:proofErr w:type="gramEnd"/>
      <w:r>
        <w:rPr>
          <w:b/>
          <w:sz w:val="28"/>
          <w:szCs w:val="28"/>
        </w:rPr>
        <w:t xml:space="preserve"> </w:t>
      </w:r>
      <w:r>
        <w:rPr>
          <w:sz w:val="28"/>
          <w:szCs w:val="28"/>
        </w:rPr>
        <w:t>As you are well aware the government relaxed some of its rules last Friday.  We are mindful that the Club is well</w:t>
      </w:r>
      <w:r w:rsidR="00AF4C64">
        <w:rPr>
          <w:sz w:val="28"/>
          <w:szCs w:val="28"/>
        </w:rPr>
        <w:t>-</w:t>
      </w:r>
      <w:r>
        <w:rPr>
          <w:sz w:val="28"/>
          <w:szCs w:val="28"/>
        </w:rPr>
        <w:t>positioned to commence some flexibility.  We must, however, be prudent and take a “step at a time”.</w:t>
      </w:r>
    </w:p>
    <w:p w:rsidR="002D720F" w:rsidRDefault="002D720F" w:rsidP="002D720F"/>
    <w:p w:rsidR="002D720F" w:rsidRDefault="002D720F" w:rsidP="002D720F">
      <w:pPr>
        <w:rPr>
          <w:sz w:val="28"/>
          <w:szCs w:val="28"/>
        </w:rPr>
      </w:pPr>
      <w:r w:rsidRPr="0084260E">
        <w:rPr>
          <w:b/>
          <w:sz w:val="28"/>
          <w:szCs w:val="28"/>
        </w:rPr>
        <w:t>For a start</w:t>
      </w:r>
      <w:r w:rsidRPr="0084260E">
        <w:rPr>
          <w:sz w:val="28"/>
          <w:szCs w:val="28"/>
        </w:rPr>
        <w:t xml:space="preserve"> 2 hour bookings </w:t>
      </w:r>
      <w:r w:rsidR="0084260E">
        <w:rPr>
          <w:sz w:val="28"/>
          <w:szCs w:val="28"/>
        </w:rPr>
        <w:t xml:space="preserve">may be made for </w:t>
      </w:r>
      <w:r w:rsidR="00AF4C64">
        <w:rPr>
          <w:sz w:val="28"/>
          <w:szCs w:val="28"/>
        </w:rPr>
        <w:t xml:space="preserve">singles or </w:t>
      </w:r>
      <w:r w:rsidR="0084260E">
        <w:rPr>
          <w:sz w:val="28"/>
          <w:szCs w:val="28"/>
        </w:rPr>
        <w:t xml:space="preserve">doubles play AC, </w:t>
      </w:r>
      <w:r w:rsidRPr="0084260E">
        <w:rPr>
          <w:sz w:val="28"/>
          <w:szCs w:val="28"/>
        </w:rPr>
        <w:t xml:space="preserve">GC </w:t>
      </w:r>
      <w:r w:rsidR="0084260E">
        <w:rPr>
          <w:sz w:val="28"/>
          <w:szCs w:val="28"/>
        </w:rPr>
        <w:t xml:space="preserve">and Ricochet </w:t>
      </w:r>
      <w:r w:rsidRPr="0084260E">
        <w:rPr>
          <w:sz w:val="28"/>
          <w:szCs w:val="28"/>
        </w:rPr>
        <w:t>-  maximum 4 players on a lawn.</w:t>
      </w:r>
      <w:r>
        <w:t xml:space="preserve">  </w:t>
      </w:r>
      <w:r>
        <w:rPr>
          <w:sz w:val="28"/>
          <w:szCs w:val="28"/>
        </w:rPr>
        <w:t xml:space="preserve">We stress that </w:t>
      </w:r>
      <w:r w:rsidRPr="00633401">
        <w:rPr>
          <w:b/>
          <w:sz w:val="28"/>
          <w:szCs w:val="28"/>
        </w:rPr>
        <w:t>preference for singles</w:t>
      </w:r>
      <w:r>
        <w:rPr>
          <w:sz w:val="28"/>
          <w:szCs w:val="28"/>
        </w:rPr>
        <w:t xml:space="preserve"> </w:t>
      </w:r>
      <w:r w:rsidRPr="00633401">
        <w:rPr>
          <w:b/>
          <w:sz w:val="28"/>
          <w:szCs w:val="28"/>
        </w:rPr>
        <w:t xml:space="preserve">games continues </w:t>
      </w:r>
      <w:r>
        <w:rPr>
          <w:sz w:val="28"/>
          <w:szCs w:val="28"/>
        </w:rPr>
        <w:t xml:space="preserve">but appreciate that some members would occasionally like to play doubles.  </w:t>
      </w:r>
      <w:r w:rsidR="00AF4C64">
        <w:rPr>
          <w:sz w:val="28"/>
          <w:szCs w:val="28"/>
        </w:rPr>
        <w:t>REMEMBER: Always maintain distance of at least 1.5 metres from others.</w:t>
      </w:r>
    </w:p>
    <w:p w:rsidR="00AF4C64" w:rsidRDefault="00AF4C64" w:rsidP="002D720F">
      <w:pPr>
        <w:rPr>
          <w:sz w:val="28"/>
          <w:szCs w:val="28"/>
        </w:rPr>
      </w:pPr>
    </w:p>
    <w:p w:rsidR="00AF4C64" w:rsidRDefault="00AF4C64" w:rsidP="002D720F">
      <w:pPr>
        <w:rPr>
          <w:sz w:val="28"/>
          <w:szCs w:val="28"/>
        </w:rPr>
      </w:pPr>
      <w:r>
        <w:rPr>
          <w:sz w:val="28"/>
          <w:szCs w:val="28"/>
        </w:rPr>
        <w:t>Hoops and balls do not have to be washed each day, as long as you wash your hands (or sanitise) after touching any equipment that others use.</w:t>
      </w:r>
    </w:p>
    <w:p w:rsidR="002D720F" w:rsidRDefault="002D720F" w:rsidP="002D720F"/>
    <w:p w:rsidR="002D720F" w:rsidRDefault="002D720F" w:rsidP="002D720F">
      <w:pPr>
        <w:rPr>
          <w:sz w:val="28"/>
          <w:szCs w:val="28"/>
        </w:rPr>
      </w:pPr>
      <w:proofErr w:type="gramStart"/>
      <w:r w:rsidRPr="002D720F">
        <w:rPr>
          <w:b/>
          <w:sz w:val="28"/>
          <w:szCs w:val="28"/>
        </w:rPr>
        <w:t>Use of Clubhouse and the Annexe.</w:t>
      </w:r>
      <w:proofErr w:type="gramEnd"/>
      <w:r w:rsidRPr="002D720F">
        <w:rPr>
          <w:b/>
          <w:sz w:val="28"/>
          <w:szCs w:val="28"/>
        </w:rPr>
        <w:t xml:space="preserve">   </w:t>
      </w:r>
      <w:r w:rsidRPr="002D720F">
        <w:rPr>
          <w:sz w:val="28"/>
          <w:szCs w:val="28"/>
        </w:rPr>
        <w:t>We ask for your patience for the time being.  We are fortunate to have Dr Michael Chambers giving us valuable advice on the safest measures for members to use club facilities.  He is of the opinion that “opening”</w:t>
      </w:r>
      <w:r>
        <w:rPr>
          <w:sz w:val="28"/>
          <w:szCs w:val="28"/>
        </w:rPr>
        <w:t xml:space="preserve"> the clubhouses should wait</w:t>
      </w:r>
      <w:r w:rsidRPr="002D720F">
        <w:rPr>
          <w:sz w:val="28"/>
          <w:szCs w:val="28"/>
        </w:rPr>
        <w:t>, apart, of course, the nece</w:t>
      </w:r>
      <w:bookmarkStart w:id="0" w:name="_GoBack"/>
      <w:bookmarkEnd w:id="0"/>
      <w:r w:rsidRPr="002D720F">
        <w:rPr>
          <w:sz w:val="28"/>
          <w:szCs w:val="28"/>
        </w:rPr>
        <w:t>ssity of using the bathroom.</w:t>
      </w:r>
      <w:r>
        <w:rPr>
          <w:sz w:val="28"/>
          <w:szCs w:val="28"/>
        </w:rPr>
        <w:t xml:space="preserve">  </w:t>
      </w:r>
    </w:p>
    <w:p w:rsidR="002D720F" w:rsidRDefault="002D720F" w:rsidP="002D720F">
      <w:pPr>
        <w:rPr>
          <w:sz w:val="28"/>
          <w:szCs w:val="28"/>
        </w:rPr>
      </w:pPr>
    </w:p>
    <w:p w:rsidR="002D720F" w:rsidRPr="00684AF8" w:rsidRDefault="002D720F" w:rsidP="002D720F">
      <w:pPr>
        <w:rPr>
          <w:sz w:val="28"/>
          <w:szCs w:val="28"/>
        </w:rPr>
      </w:pPr>
      <w:r>
        <w:rPr>
          <w:b/>
          <w:sz w:val="28"/>
          <w:szCs w:val="28"/>
        </w:rPr>
        <w:t>Please</w:t>
      </w:r>
      <w:r>
        <w:rPr>
          <w:sz w:val="28"/>
          <w:szCs w:val="28"/>
        </w:rPr>
        <w:t xml:space="preserve"> keep up the good work.  Cali has placed appropriate sanitisers everywhere.  We are fortunate to have an organised regime in place and it is working.  There is </w:t>
      </w:r>
      <w:r w:rsidRPr="004D3557">
        <w:rPr>
          <w:b/>
          <w:sz w:val="28"/>
          <w:szCs w:val="28"/>
        </w:rPr>
        <w:t>no excuse</w:t>
      </w:r>
      <w:r>
        <w:rPr>
          <w:sz w:val="28"/>
          <w:szCs w:val="28"/>
        </w:rPr>
        <w:t xml:space="preserve"> for becoming complacent and putting all this in jeopardy.</w:t>
      </w:r>
    </w:p>
    <w:p w:rsidR="002D720F" w:rsidRDefault="002D720F" w:rsidP="002D720F">
      <w:pPr>
        <w:jc w:val="center"/>
        <w:rPr>
          <w:b/>
          <w:sz w:val="28"/>
          <w:szCs w:val="28"/>
        </w:rPr>
      </w:pPr>
    </w:p>
    <w:p w:rsidR="002D720F" w:rsidRPr="007E77A2" w:rsidRDefault="002D720F" w:rsidP="002D720F">
      <w:pPr>
        <w:rPr>
          <w:b/>
          <w:sz w:val="28"/>
          <w:szCs w:val="28"/>
        </w:rPr>
      </w:pPr>
      <w:r>
        <w:rPr>
          <w:b/>
          <w:sz w:val="28"/>
          <w:szCs w:val="28"/>
        </w:rPr>
        <w:t>Subscription Notices</w:t>
      </w:r>
      <w:r>
        <w:rPr>
          <w:sz w:val="28"/>
          <w:szCs w:val="28"/>
        </w:rPr>
        <w:t xml:space="preserve"> have been sent out.  The enthusiastic response and generosity so far have brought tears to the eyes.  </w:t>
      </w:r>
      <w:r w:rsidRPr="007E77A2">
        <w:rPr>
          <w:b/>
          <w:sz w:val="28"/>
          <w:szCs w:val="28"/>
        </w:rPr>
        <w:t>Thank You.</w:t>
      </w:r>
    </w:p>
    <w:p w:rsidR="002D720F" w:rsidRDefault="002D720F" w:rsidP="002D720F">
      <w:pPr>
        <w:jc w:val="center"/>
        <w:rPr>
          <w:b/>
          <w:sz w:val="28"/>
          <w:szCs w:val="28"/>
        </w:rPr>
      </w:pPr>
    </w:p>
    <w:p w:rsidR="002D720F" w:rsidRDefault="002D720F" w:rsidP="002D720F">
      <w:pPr>
        <w:jc w:val="center"/>
        <w:rPr>
          <w:b/>
          <w:sz w:val="28"/>
          <w:szCs w:val="28"/>
        </w:rPr>
      </w:pPr>
      <w:r>
        <w:rPr>
          <w:b/>
          <w:sz w:val="28"/>
          <w:szCs w:val="28"/>
        </w:rPr>
        <w:t>…. ENJOY ….</w:t>
      </w:r>
    </w:p>
    <w:p w:rsidR="002D720F" w:rsidRDefault="002D720F" w:rsidP="002D720F">
      <w:pPr>
        <w:rPr>
          <w:sz w:val="28"/>
          <w:szCs w:val="28"/>
        </w:rPr>
      </w:pPr>
    </w:p>
    <w:p w:rsidR="002D720F" w:rsidRPr="00146C88" w:rsidRDefault="002D720F" w:rsidP="002D720F">
      <w:pPr>
        <w:rPr>
          <w:b/>
          <w:sz w:val="28"/>
          <w:szCs w:val="28"/>
        </w:rPr>
      </w:pPr>
      <w:r w:rsidRPr="00146C88">
        <w:rPr>
          <w:b/>
          <w:sz w:val="28"/>
          <w:szCs w:val="28"/>
        </w:rPr>
        <w:t>Mary Gibson</w:t>
      </w:r>
    </w:p>
    <w:p w:rsidR="002D720F" w:rsidRPr="003E558A" w:rsidRDefault="002D720F" w:rsidP="002D720F">
      <w:pPr>
        <w:rPr>
          <w:b/>
          <w:sz w:val="28"/>
          <w:szCs w:val="28"/>
        </w:rPr>
      </w:pPr>
      <w:r>
        <w:rPr>
          <w:b/>
          <w:sz w:val="28"/>
          <w:szCs w:val="28"/>
        </w:rPr>
        <w:t xml:space="preserve">President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F4C64">
        <w:rPr>
          <w:sz w:val="28"/>
          <w:szCs w:val="28"/>
        </w:rPr>
        <w:t xml:space="preserve">22 </w:t>
      </w:r>
      <w:r>
        <w:rPr>
          <w:sz w:val="28"/>
          <w:szCs w:val="28"/>
        </w:rPr>
        <w:t>May 2020</w:t>
      </w:r>
    </w:p>
    <w:sectPr w:rsidR="002D720F" w:rsidRPr="003E558A" w:rsidSect="00CC7D4A">
      <w:pgSz w:w="11900" w:h="16840"/>
      <w:pgMar w:top="1134" w:right="1134"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0F"/>
    <w:rsid w:val="000A2BF2"/>
    <w:rsid w:val="002D720F"/>
    <w:rsid w:val="007A4985"/>
    <w:rsid w:val="0084260E"/>
    <w:rsid w:val="00945604"/>
    <w:rsid w:val="00AF4C64"/>
    <w:rsid w:val="00CC76B4"/>
    <w:rsid w:val="00CC7D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0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C64"/>
    <w:rPr>
      <w:rFonts w:ascii="Tahoma" w:hAnsi="Tahoma" w:cs="Tahoma"/>
      <w:sz w:val="16"/>
      <w:szCs w:val="16"/>
    </w:rPr>
  </w:style>
  <w:style w:type="character" w:customStyle="1" w:styleId="BalloonTextChar">
    <w:name w:val="Balloon Text Char"/>
    <w:basedOn w:val="DefaultParagraphFont"/>
    <w:link w:val="BalloonText"/>
    <w:uiPriority w:val="99"/>
    <w:semiHidden/>
    <w:rsid w:val="00AF4C6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0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C64"/>
    <w:rPr>
      <w:rFonts w:ascii="Tahoma" w:hAnsi="Tahoma" w:cs="Tahoma"/>
      <w:sz w:val="16"/>
      <w:szCs w:val="16"/>
    </w:rPr>
  </w:style>
  <w:style w:type="character" w:customStyle="1" w:styleId="BalloonTextChar">
    <w:name w:val="Balloon Text Char"/>
    <w:basedOn w:val="DefaultParagraphFont"/>
    <w:link w:val="BalloonText"/>
    <w:uiPriority w:val="99"/>
    <w:semiHidden/>
    <w:rsid w:val="00AF4C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Gibson</dc:creator>
  <cp:lastModifiedBy>Fidye</cp:lastModifiedBy>
  <cp:revision>4</cp:revision>
  <dcterms:created xsi:type="dcterms:W3CDTF">2020-05-21T04:38:00Z</dcterms:created>
  <dcterms:modified xsi:type="dcterms:W3CDTF">2020-05-23T03:33:00Z</dcterms:modified>
</cp:coreProperties>
</file>